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Брошен веялкой на холод,
          <w:br/>
          Жерновами тяжко смолот,
          <w:br/>
          Мертвый колос возрожден.
          <w:br/>
          Но остался прах зыбучий.
          <w:br/>
          Он летит бескрылой тучей,
          <w:br/>
          Заслоняя небосклон.
          <w:br/>
          И стучат, стучат, не станут,
          <w:br/>
          Словно стихнув, лишь обманут,
          <w:br/>
          Не устанут жернова;
          <w:br/>
          Неизменно мелют, мелют
          <w:br/>
          И струю слоями стелют,
          <w:br/>
          И она опять жива.
          <w:br/>
          А вдали, под светом неба,
          <w:br/>
          Отделяют прах от хлеба,
          <w:br/>
          Вышли веять на гумно.
          <w:br/>
          Пусть познает обновленье,
          <w:br/>
          В смерти вкусит возрожденье
          <w:br/>
          Только полное зерно!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2022-03-21T05:25:01+03:00</dcterms:created>
  <dcterms:modified xsi:type="dcterms:W3CDTF">2022-03-21T05:25:01+03:00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