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Живи, звучи, не поминай о чуде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Живи, звучи, не поминай о чуде,-
          <w:br/>
           но будет день: войду в твой скромный дом,
          <w:br/>
           твой смех замрет, ты встанешь: стены, люди
          <w:br/>
           все поплывет,- и будем мы вдвоем…
          <w:br/>
          <w:br/>
          Прозреешь ты в тот миг невыразимый,
          <w:br/>
           спадут с тебя, рассыплются, звеня,
          <w:br/>
           стеклом поблескивая дутым, зимы
          <w:br/>
           и вёсны, прожитые без меня…
          <w:br/>
          <w:br/>
          Я пламенем моих бессонниц, хладом
          <w:br/>
           моих смятений творческих прильну,
          <w:br/>
           взгляну в тебя — и ты ответишь взглядом
          <w:br/>
           покорным и крылатым в вышину.
          <w:br/>
          <w:br/>
          Твои плеча закутав в плащ шумящий,
          <w:br/>
           я по небу, сквозь звездную росу,
          <w:br/>
           как через луг некошеный, дымящий,
          <w:br/>
           тебя в свое бессмертье унесу…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2022-04-21T20:01:05+03:00</dcterms:created>
  <dcterms:modified xsi:type="dcterms:W3CDTF">2022-04-21T20:01:05+03:00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