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 правильно, будь тем доволен, что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 правильно, будь тем доволен, что есть,
          <w:br/>
           Живи вольно, храни и свободу, и честь.
          <w:br/>
           Не горюй, не завидуй тому, кто богаче,
          <w:br/>
           Кто беднее тебя, — тех на свете не счесть!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2022-04-21T18:50:26+03:00</dcterms:created>
  <dcterms:modified xsi:type="dcterms:W3CDTF">2022-04-21T18:50:26+03:00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