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— как море она — всегда исполнена бури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как море она — всегда исполнена бури.
          <w:br/>
          Зорко смотри, человек: буря бросает корабль.
          <w:br/>
          Если спустится мрачная ночь — управляй им тревожно,
          <w:br/>
          Якорь спасенья ищи — якорь спасенья найдешь…
          <w:br/>
          Если же ты, человек, не видишь конца этой ночи,
          <w:br/>
          Если без якоря ты в море блуждаешь глухом,
          <w:br/>
          Ну, без мысли тогда бросайся в холодное море!
          <w:br/>
          Пусть потонет корабль — вынесут волны тебя!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2022-03-17T14:12:44+03:00</dcterms:created>
  <dcterms:modified xsi:type="dcterms:W3CDTF">2022-03-17T14:12:44+03:00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