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З.Н. Гиппиус (Твои стихи поют, как звучный)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Твои стихи поют, как звучный
          <w:br/>
          В лесу стремящийся ручей;
          <w:br/>
          С ним незабудки неразлучны
          <w:br/>
          И тени зыбкие ветвей.
          <w:br/>
          Порой, при месяце, глядится
          <w:br/>
          В него косматый лесовик,
          <w:br/>
          И в нем давно купать копытца
          <w:br/>
          Чертенок маленький привык.
          <w:br/>
          Однажды в год, в святой сочельник,
          <w:br/>
          Сияет ангел надо льдом,
          <w:br/>
          И скачут зайцы через ельник,
          <w:br/>
          Испуганы живым лучом.
          <w:br/>
          Не всем, быть может, внятен ропот
          <w:br/>
          В лесу звенящих, тихих струй:
          <w:br/>
          Их заглушает жизни топот,
          <w:br/>
          Как битвы, страстный поцелуй.
          <w:br/>
          Но в вечных далях не устанет
          <w:br/>
          Земля чертить круги орбит.
          <w:br/>
          И много песен в бездну канет,
          <w:br/>
          И много шумов отзвучит.
          <w:br/>
          И новым людям, в жизни новой,
          <w:br/>
          Как нынче, ясен и певуч,
          <w:br/>
          Все будет петь, за мглой еловой,
          <w:br/>
          Твоих стихов бессмертный ключ!
          <w:br/>
          И будет лесовик, как прежде,
          <w:br/>
          Глядеться в зеркале его,
          <w:br/>
          И ангел, в пламенной одежде,
          <w:br/>
          Над ним сиять под рождество!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2022-03-18T10:50:37+03:00</dcterms:created>
  <dcterms:modified xsi:type="dcterms:W3CDTF">2022-03-18T10:50:37+03:00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