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Забудут и отчаянье и 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Забудут и отчаянье и нежность,
          <w:br/>
           Забудут и блаженство и измену, —
          <w:br/>
           Все скроет равнодушная небрежность
          <w:br/>
           Других людей, пришедших нам на смену.
          <w:br/>
          <w:br/>
          Жасмин в цвету. Забытая могила…
          <w:br/>
           Сухой венок на ветре будет биться
          <w:br/>
           И небеса сиять, все это было,
          <w:br/>
           И это никогда не повторится!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2022-04-21T22:08:46+03:00</dcterms:created>
  <dcterms:modified xsi:type="dcterms:W3CDTF">2022-04-21T22:08:46+03:00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