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над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 из серого крепа,
          <w:br/>
          На призрачно-розовом шелке,
          <w:br/>
          Труп солнца положен; у склепа
          <w:br/>
          Стоят паруса — богомолки,
          <w:br/>
          Пред ними умерший владыка
          <w:br/>
          Недавно горевшего дня…
          <w:br/>
          Ложатся от алого лика
          <w:br/>
          По водам зигзаги огня.
          <w:br/>
          Вот справа маяк полусонный
          <w:br/>
          Взглянул циклопическим взором;
          <w:br/>
          Весь в пурпуре, диск удлиненный
          <w:br/>
          Совпал с водяным кругозором;
          <w:br/>
          И волн, набегающих с силой,
          <w:br/>
          Угрюмей звучат голоса…
          <w:br/>
          Уже над закрытой могилой;
          <w:br/>
          Померкнув, стоят паруса.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2022-03-19T08:59:16+03:00</dcterms:created>
  <dcterms:modified xsi:type="dcterms:W3CDTF">2022-03-19T08:59:16+03:00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