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Затею этого рассказа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Затею этого рассказа
          <w:br/>
          Определить мы можем так:
          <w:br/>
          То грязный русский наш кабак
          <w:br/>
          Придвинут к высотам Кавказа.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2022-03-19T05:39:05+03:00</dcterms:created>
  <dcterms:modified xsi:type="dcterms:W3CDTF">2022-03-19T05:39:05+03:00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