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Звезда,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Звезда, звезда, холодная звезда,
          <w:br/>
           К сосновым иглам ты все ниже никнешь.
          <w:br/>
           Ты на заре исчезнешь без следа
          <w:br/>
           И на заре из пустоты возникнешь.
          <w:br/>
          <w:br/>
          Твой дальний мир — крылатый вихрь огня,
          <w:br/>
           Где ядра атомов сплавляются от жара.
          <w:br/>
           Что ж ты глядишь так льдисто на меня —
          <w:br/>
           Песчинку на коре земного шара?
          <w:br/>
          <w:br/>
          Быть может, ты погибла в этот миг
          <w:br/>
           Иль, может быть, тебя давно уж нету,
          <w:br/>
           И дряхлый свет твой, как слепой старик,
          <w:br/>
           На ощупь нашу узнает планету.
          <w:br/>
          <w:br/>
          Иль в дивной мощи длится жизнь твоя?
          <w:br/>
           Я — тень песчинки пред твоей судьбою,
          <w:br/>
           Но тем, что вижу я, но тем, что знаю я,
          <w:br/>
           Но тем, что мыслю я,— я властен над тобою!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2022-04-22T03:48:28+03:00</dcterms:created>
  <dcterms:modified xsi:type="dcterms:W3CDTF">2022-04-22T03:48:28+03:00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