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Звезда над люлькой — и звезда над гробом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Звезда над люлькой — и звезда над гробом!
          <w:br/>
          А посредине — голубым сугробом —
          <w:br/>
          Большая жизнь. — Хоть я тебе и мать,
          <w:br/>
          Мне больше нечего тебе сказать,
          <w:br/>
          Звезда моя!..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2022-03-18T22:51:22+03:00</dcterms:created>
  <dcterms:modified xsi:type="dcterms:W3CDTF">2022-03-18T22:51:22+03:00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