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 в окне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много звезд теснится в раме
          <w:br/>
          Меж переплетами окна.
          <w:br/>
          Они сверкают вечерами,
          <w:br/>
          Как золотые письмена.
          <w:br/>
          <w:br/>
          В оконном тесном полукруге,
          <w:br/>
          Припоминая, узнаешь
          <w:br/>
          Многоугольники и дуги -
          <w:br/>
          Вселенной огненный чертеж.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2021-11-10T10:36:35+03:00</dcterms:created>
  <dcterms:modified xsi:type="dcterms:W3CDTF">2021-11-10T10:36:35+03:00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