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"Звенели птичьи голоса..."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Звенели птичьи голоса,
          <w:br/>
          В саду цвела сирень,
          <w:br/>
          Весной Андрюша родился
          <w:br/>
          В один хороший день.
          <w:br/>
          <w:br/>
          Гордится мальчиком отец,
          <w:br/>
          А Света -
          <w:br/>
          Ей шесть лет -
          <w:br/>
          Кричит братишке: - Молодец,
          <w:br/>
          Что родился на свет!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2021-11-11T12:36:37+03:00</dcterms:created>
  <dcterms:modified xsi:type="dcterms:W3CDTF">2021-11-11T12:36:37+03:00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