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"Здесь сидел ты, Валет..."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сидел ты, Валет,
          <w:br/>
          Тебе счастия нет,
          <w:br/>
          Тебе карта всегда не в цвет.
          <w:br/>
          Наши общие дни
          <w:br/>
          Ты в душе сохрани
          <w:br/>
          И за карты меня извини!
          <w:br/>
          <w:br/>
          На воле теперь вы меня забываете,
          <w:br/>
          Вы порасползлись все по семьям в дома,-
          <w:br/>
          Мои товарищи, по старой памяти,
          <w:br/>
          Я с вами веду разговор по душам.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2021-11-10T17:30:04+03:00</dcterms:created>
  <dcterms:modified xsi:type="dcterms:W3CDTF">2021-11-10T17:30:04+03:00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