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 просторна, и на ней не тесно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просторна, и на ней не тесно,
          <w:br/>
           Когда вокруг медовая трава.
          <w:br/>
           Неповторимо, сказочно чудесна
          <w:br/>
           Сияющая церковь Покрова.
          <w:br/>
          <w:br/>
          Великолепно выбрали ей место,
          <w:br/>
           Чтоб отражалась в старице Нерли,
          <w:br/>
           И очень хорошо, что по соседству
          <w:br/>
           С ней новых корпусов не возвели!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2022-04-21T18:13:35+03:00</dcterms:created>
  <dcterms:modified xsi:type="dcterms:W3CDTF">2022-04-21T18:13:35+03:00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