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Земной, желанный сердцу 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Земной, желанный сердцу рай
          <w:br/>
          К тоскующим приник равнинам.
          <w:br/>
          В моей земле не умирай,
          <w:br/>
          Земной, желанный сердцу рай!
          <w:br/>
          Весь мир зажгу огнем единым,
          <w:br/>
          И запылает мглистый край.
          <w:br/>
          Земной, желанный сердцу рай
          <w:br/>
          К тоскующим приник равнинам.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2022-03-21T22:25:55+03:00</dcterms:created>
  <dcterms:modified xsi:type="dcterms:W3CDTF">2022-03-21T22:25:55+03:00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