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Знакомому, который отвернулся при встрече с поэтом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ты краснеешь, встречаясь со мной?
          <w:br/>
           Я знаю: ты глуп и рогат.
          <w:br/>
           Но в этих достоинствах кто-то иной,
          <w:br/>
           А вовсе не ты виноват!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2022-04-21T13:25:55+03:00</dcterms:created>
  <dcterms:modified xsi:type="dcterms:W3CDTF">2022-04-21T13:25:55+03:00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