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Лютее медведя зима задирала,
          <w:br/>
           сыпалась, белая, на башлыки.
          <w:br/>
           Полк отступал по лесам Урала;
          <w:br/>
           мерзлую хвою сбивали штыки. 
          <w:br/>
          <w:br/>
          Сыпались звезды, да иглы звенели.
          <w:br/>
           В уральских снегах заблудились леса.
          <w:br/>
           Метель подбивала подолы шинелей,
          <w:br/>
           мертвым пылила в глаза. 
          <w:br/>
          <w:br/>
          По белым ресницам смертью подуло,
          <w:br/>
           но командир впереди полка.
          <w:br/>
           Он и в шинели остался сутулым —
          <w:br/>
           таким, как стоял у станка. 
          <w:br/>
          <w:br/>
          Свистела, дымилась метель над бойцами,
          <w:br/>
           все замела, чтобы им не пройти.
          <w:br/>
           Только кровинкою малою знамя
          <w:br/>
           сквозь вьюгу виднелось еще впереди.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2022-04-22T00:48:21+03:00</dcterms:created>
  <dcterms:modified xsi:type="dcterms:W3CDTF">2022-04-22T00:48:21+03:00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