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Койт встает на закате, зовет Эммарику;
          <w:br/>
          А леса между ними завалены снегом;
          <w:br/>
          Старый Сивер приподнял холодную пику
          <w:br/>
          И летит на оленях – белесом и пегом.
          <w:br/>
          Койт зовет Эммарику. «Приди, моя зорька,
          <w:br/>
          И возьми у меня золотое светило!»
          <w:br/>
          А она: «Не могу – караулит нас зорко
          <w:br/>
          Снежнокудрого Сивера вьюжная сила».
          <w:br/>
          Сосны сини, и снег между соснами синий.
          <w:br/>
          Плачет Койт, простирая к возлюбленной пальцы.
          <w:br/>
          А от слез опускается на землю иней;
          <w:br/>
          И в сугробах пушистые прыгают зайцы.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2022-03-20T10:38:12+03:00</dcterms:created>
  <dcterms:modified xsi:type="dcterms:W3CDTF">2022-03-20T10:38:12+03:00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