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было этим летом так отрадно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было этим летом так отрадно
          <w:br/>
          Мне отвыкать от собственных имен
          <w:br/>
          В той тишине почти что виноградной
          <w:br/>
          И в яви, отработанной под сон.
          <w:br/>
          <w:br/>
          И музыка со мной покой делила,
          <w:br/>
          Сговорчивей нет в мире никого.
          <w:br/>
          Она меня нередко уводила
          <w:br/>
          К концу существованья моего.
          <w:br/>
          <w:br/>
          И возвращалась я одна оттуда,
          <w:br/>
          И точно знала, что в последний раз
          <w:br/>
          Несу с собой, как ощущенье чуда…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2022-03-17T20:25:13+03:00</dcterms:created>
  <dcterms:modified xsi:type="dcterms:W3CDTF">2022-03-17T20:25:13+03:00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