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каждый миг совершается 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каждый миг совершается чудо,
          <w:br/>
           Но только понять его нельзя,
          <w:br/>
           Стекаются золота искры оттуда,
          <w:br/>
           Как капли лучистого дождя.
          <w:br/>
           Порой мелькнет за тяжелым покровом
          <w:br/>
           Ведущая прямо вверх стезя,
          <w:br/>
           Такая светлая, как Божье слово,
          <w:br/>
           Но как к ней пройти — узнать нельзя.
          <w:br/>
           И в каждый миг люди празднуют скрыто
          <w:br/>
           Восторг умиранья и рождества,
          <w:br/>
           И в каждом сердце, как в храме забытом,
          <w:br/>
           Звучит затаенно речь волхва.
          <w:br/>
           Но вдруг забудешь, разучишься слушать,
          <w:br/>
           И снова заступит тьма зарю,
          <w:br/>
           И в этой тьме полыхаются души,
          <w:br/>
           И жмутся, дрожа,— огонь к огню.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2022-04-22T12:58:59+03:00</dcterms:created>
  <dcterms:modified xsi:type="dcterms:W3CDTF">2022-04-22T12:58:59+03:00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