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вдруг возникает какой-то напев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вдруг возникает какой-то напев,
          <w:br/>
           Как шмель неотвязный гудит, ошалев,
          <w:br/>
           Как хмель отлетает, нет сил разорвать,
          <w:br/>
           И волей-неволей откроешь тетрадь.
          <w:br/>
          <w:br/>
          От счастья внезапного похолодею.
          <w:br/>
           Кто понял, что белым стихом не владею?
          <w:br/>
           Кто бросил мне этот спасательный круг?
          <w:br/>
           Откуда-то рифмы сбегаются вдруг.
          <w:br/>
          <w:br/>
          Их зря обесславил писатель великий
          <w:br/>
           За то, что бледны, холодны, однолики,
          <w:br/>
           Напрасно охаял он «кровь и любовь»,
          <w:br/>
           И «камень и пламень», и вечное «вновь».
          <w:br/>
          <w:br/>
          Не эти ль созвучья исполнены смысла,
          <w:br/>
           Как некие сакраментальные числа?
          <w:br/>
           А сколько других, что поддержит их честь!
          <w:br/>
           Он, к счастью, ошибся,— созвучий не счесть.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2022-04-22T09:26:59+03:00</dcterms:created>
  <dcterms:modified xsi:type="dcterms:W3CDTF">2022-04-22T09:26:59+03:00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