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сижу в саду моем тенистом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сижу в саду моем тенистом
          <w:br/>
           И пред собой могу воспроизвести
          <w:br/>
           Как это будет в час, когда умру я,
          <w:br/>
           Как дрогнет всё, что пред глазами есть.
          <w:br/>
          <w:br/>
          Как полетят повсюду извещенья,
          <w:br/>
           Как потеряет голову семья,
          <w:br/>
           Как соберутся, вступят в разговоры,
          <w:br/>
           И как при них безмолвен буду я.
          <w:br/>
          <w:br/>
          Живые связи разлетятся прахом,
          <w:br/>
           Возникнут сразу всякие права,
          <w:br/>
           Начнется давность, народятся сроки,
          <w:br/>
           Среди сирот появится вдова.
          <w:br/>
          <w:br/>
          В тепло семьи дохнет мороз закона,—
          <w:br/>
           Быть может, сам я вызвал тот закон;
          <w:br/>
           Не должен он, не может ошибаться,
          <w:br/>
           Но и любить — никак не может он.
          <w:br/>
          <w:br/>
          И мне никто, никто не поручится,—
          <w:br/>
           Я видел сам, и не один пример:
          <w:br/>
           Как между близких, самых близких кровных,
          <w:br/>
           Вдруг проступал созревший лицемер…
          <w:br/>
          <w:br/>
          И это всё, что здесь с такой любовью,
          <w:br/>
           С таким трудом успел я насадить,
          <w:br/>
           Ему спокойной, смелою рукою,
          <w:br/>
           Призвав закон, удастся сокрушить…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2022-04-21T11:32:31+03:00</dcterms:created>
  <dcterms:modified xsi:type="dcterms:W3CDTF">2022-04-21T11:32:31+03:00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