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Совсем не плох и спуск с горы:
          <w:br/>
          Кто бури знал, тот мудрость ценит.
          <w:br/>
          Лишь одного мне жаль: игры...
          <w:br/>
          Ее и мудрость не заменит.
          <w:br/>
          <w:br/>
          Игра загадочней всего
          <w:br/>
          И бескорыстнее на свете.
          <w:br/>
          Она всегда - ни для чего,
          <w:br/>
          Как ни над чем смеются дети.
          <w:br/>
          <w:br/>
          Котенок возится с клубком,
          <w:br/>
          Играет море в постоянство...
          <w:br/>
          И всякий ведал - за рулем -
          <w:br/>
          Игру бездумную с пространством.
          <w:br/>
          <w:br/>
          Играет с рифмами поэт,
          <w:br/>
          И пена - по краям бокала...
          <w:br/>
          А здесь, на спуске, разве след -
          <w:br/>
          След от игры остался малый.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2021-11-11T02:51:45+03:00</dcterms:created>
  <dcterms:modified xsi:type="dcterms:W3CDTF">2021-11-11T02:51:45+03:00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