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Идёт процессия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Идёт процессия за гробом.
          <w:br/>
          Долга дорога в полверсты.
          <w:br/>
          На ветхом кладбище — сугробы
          <w:br/>
          И в них увязшие кресты.
          <w:br/>
          <w:br/>
          И длится, длится поневоле
          <w:br/>
          Тяжёлых мыслей череда,
          <w:br/>
          И снова слышно, как над полем
          <w:br/>
          Негромко стонут провода.
          <w:br/>
          <w:br/>
          Трещат крещенские морозы.
          <w:br/>
          Идёт народ… Всё глубже снег…
          <w:br/>
          Всё величавее берёзы…
          <w:br/>
          Всё ближе к месту человек.
          <w:br/>
          <w:br/>
          Он в ласках мира, в бурях века
          <w:br/>
          Достойно дожил до седин.
          <w:br/>
          И вот… Хоронят человека…
          <w:br/>
          — Снимите шапку, гражданин!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2022-03-21T08:28:42+03:00</dcterms:created>
  <dcterms:modified xsi:type="dcterms:W3CDTF">2022-03-21T08:28:42+03:00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