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альбома Карамзиной (Любил и я...)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Любил и я в былые годы,
          <w:br/>
          В невинности души моей,
          <w:br/>
          И бури шумные природы
          <w:br/>
          И бури тайные страстей.
          <w:br/>
          <w:br/>
          Но красоты их безобразной
          <w:br/>
          Я скоро таинство постиг,
          <w:br/>
          И мне наскучил их несвязный
          <w:br/>
          И оглушающий язык.
          <w:br/>
          <w:br/>
          Люблю я больше год от году,
          <w:br/>
          Желаньям мирным дав простор,
          <w:br/>
          Поутру ясную погоду,
          <w:br/>
          Под вечер тихий разговор,
          <w:br/>
          <w:br/>
          Люблю я парадоксы ваши,
          <w:br/>
          И ха-ха-ха, и хи-хи-хи,
          <w:br/>
          С[мирновой] штучку, фарсу Саши
          <w:br/>
          И Ишки М[ятлева] стихи...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2021-11-11T11:10:02+03:00</dcterms:created>
  <dcterms:modified xsi:type="dcterms:W3CDTF">2021-11-11T11:10:02+03:00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