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облака, из пены розоватой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облака, из пены розоватой,
          <w:br/>
               Зеленой кровью чуть оживлены,
          <w:br/>
               Сады неведомого халифата
          <w:br/>
               Виднеются в сиянии луны.
          <w:br/>
          <w:br/>
              Там меланхолия, весна, прохлада
          <w:br/>
               И ускользающее серебро.
          <w:br/>
               Все очертания такого сада —
          <w:br/>
               Как будто страусовое перо.
          <w:br/>
          <w:br/>
              Там очарованная одалиска
          <w:br/>
               Играет жемчугом издалека,
          <w:br/>
               И в башню к узнику скользит записка
          <w:br/>
               Из клюва розового голубка.
          <w:br/>
          <w:br/>
              Я слышу слабое благоуханье
          <w:br/>
               Прозрачных зарослей и цветников,
          <w:br/>
               И легкой музыки летит дыханье
          <w:br/>
               Ко мне, таинственное, с облаков.
          <w:br/>
          <w:br/>
              Но это длится только миг единый:
          <w:br/>
               Вот снова комнатная тишина,
          <w:br/>
               В горошину кисейные гардины
          <w:br/>
               И Каменноостровская луна.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2022-04-22T21:29:43+03:00</dcterms:created>
  <dcterms:modified xsi:type="dcterms:W3CDTF">2022-04-22T21:29:43+03:00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