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Имениннику Илье Васильевичу Буяльскому (Тебя я не видал, но знаю)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я не видал, но знаю:
          <w:br/>
           Ты человечество живишь…
          <w:br/>
           Чего же я тебе желаю?
          <w:br/>
           Того, чем ты других даришь:
          <w:br/>
           Чтобы цвело всё оживленьем,
          <w:br/>
           Чтоб мир был в теле и в сердцах…
          <w:br/>
           Я не парю воображеньем,
          <w:br/>
           Но чту везде — добро в делах.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2022-04-22T15:55:15+03:00</dcterms:created>
  <dcterms:modified xsi:type="dcterms:W3CDTF">2022-04-22T15:55:15+03:00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