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Империи были с орлами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Империи были с орлами,
          <w:br/>
           Теперь обходятся без.
          <w:br/>
           Где ты, красный парламент,
          <w:br/>
           Свободных дискуссий блеск?
          <w:br/>
          <w:br/>
          Сменил их чёрный порох,
          <w:br/>
           Съела седая ложь.
          <w:br/>
           Царят пауки, о которых
          <w:br/>
           У Маркса не прочтёшь.
          <w:br/>
          <w:br/>
          Для них молочные реки,
          <w:br/>
           Для них кисель-берега.
          <w:br/>
           Огрехи? Чихать на огрехи!
          <w:br/>
           Была б на курке рука.
          <w:br/>
          <w:br/>
          (А Русь,
          <w:br/>
           в поту перемыта,
          <w:br/>
           Влачит немое житьё.)
          <w:br/>
          <w:br/>
          Коммуна не пирамида:
          <w:br/>
           Рабам не построить её.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2022-04-28T14:51:24+03:00</dcterms:created>
  <dcterms:modified xsi:type="dcterms:W3CDTF">2022-04-28T14:51:24+03:00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