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Искала старушка букашек в цветах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Искала старушка букашек в цветах<w:br/> И ловко ловила букашек сачком.<w:br/> Но крепко держала старушка в руках<w:br/> Лекарство и ключик, и палку с крючком.<w:br/><w:br/>Однажды старушка копалась в цветах<w:br/> И вскрикнула вдруг, завертевшись волчком:<w:br/> &mdash; Исчезли! Пропали! Да где ж они? Ах!<w:br/> Лекарство, и ключик, и палка с крючком!<w:br/><w:br/>И с места не может старушка сойти,<w:br/> Кричит: &#171;Помогите!&#187; И машет сачком.<w:br/> Скорей помогите старушке найти<w:br/> Лекарство, и ключик, и палку с крючком!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2022-04-22T06:12:40+03:00</dcterms:created>
  <dcterms:modified xsi:type="dcterms:W3CDTF">2022-04-22T06:12:40+03:00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