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Испанский маскарад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Превратилась в испанца испанка.
          <w:br/>
          Не поймете: она или он?
          <w:br/>
          Голубую дивизию Франко
          <w:br/>
          Перекрасить велел в легион.
          <w:br/>
          <w:br/>
          Но и в новой защитной окраске
          <w:br/>
          Потерпели франкисты урон.
          <w:br/>
          Оставляя оружье и каски,
          <w:br/>
          Откатился назад легион.
          <w:br/>
          <w:br/>
          Пострадал он не только морально.
          <w:br/>
          Потерял он не меньше чем треть.
          <w:br/>
          Как обидно, считаясь нейтральным,
          <w:br/>
          Пораженья на фронте терпеть!..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2022-03-21T14:20:59+03:00</dcterms:created>
  <dcterms:modified xsi:type="dcterms:W3CDTF">2022-03-21T14:20:59+03:00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