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тебе хотел бы я
          <w:br/>
           Сказать, что душу мучит;
          <w:br/>
           Я знаю, исповедь моя
          <w:br/>
           Тебе ведь не наскучит.
          <w:br/>
           Да только лишь сказать хочу,
          <w:br/>
           Как вдруг в лице я вспыхну,
          <w:br/>
           Займется дух, и я молчу
          <w:br/>
           И головой поникну.
          <w:br/>
           А все бы я сказал тебе:
          <w:br/>
           Люблю иль ненавижу,
          <w:br/>
           Как я не верую судьбе,
          <w:br/>
           Как мало в жизни вижу;
          <w:br/>
           Да стыдно жаловаться мне,
          <w:br/>
           А в том, что как-то чудно
          <w:br/>
           Живет в душевной глубине,
          <w:br/>
           Мне высказаться трудно.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2022-04-22T09:08:15+03:00</dcterms:created>
  <dcterms:modified xsi:type="dcterms:W3CDTF">2022-04-22T09:08:15+03:00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