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Иссохлось бы перо твое бесплодно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Иссохлось бы перо твое бесплодно,
          <w:br/>
           Засухою скончались бы листы,
          <w:br/>
           Но помогать бедам искусству сродно:
          <w:br/>
           В желчь зависти перо обмокнешь ты —
          <w:br/>
           И сызнова на месяц-два свободно
          <w:br/>
           С него польются клеветы.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2022-04-23T22:42:11+03:00</dcterms:created>
  <dcterms:modified xsi:type="dcterms:W3CDTF">2022-04-23T22:42:11+03:00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