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Исступление (Духи неба)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Духи неба, дайте мне
          <w:br/>
           Крылья сокола скорей!
          <w:br/>
           Я в полночной тишине
          <w:br/>
           Полечу в объятья к ней!
          <w:br/>
          <w:br/>
          Сладострастными руками
          <w:br/>
           Кругом шеи обовьюсь,
          <w:br/>
           Ее черными глазами
          <w:br/>
           Залюбуюсь, загляжусь!
          <w:br/>
          <w:br/>
          Беззаботно к груди полной,
          <w:br/>
           Как пчела к цветку, прильну,
          <w:br/>
           Сладострастьем усыпленный,
          <w:br/>
           Беспробудно я засну.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2022-04-21T20:31:50+03:00</dcterms:created>
  <dcterms:modified xsi:type="dcterms:W3CDTF">2022-04-21T20:31:50+03:00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