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Ищу любовь погибшую мою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суд безмолвных, тайных дум
          <w:br/>
           Я вызываю голоса былого, —
          <w:br/>
           Утраты все приходят мне на ум,
          <w:br/>
           И старой болью я болею снова.
          <w:br/>
          <w:br/>
          Из глаз, не знавших слез, я слезы лью
          <w:br/>
           О тех, кого во тьме таит могила,
          <w:br/>
           Ищу любовь погибшую мою
          <w:br/>
           И все, что в жизни мне казалось мило.
          <w:br/>
          <w:br/>
          Веду я счет потерянному мной
          <w:br/>
           И ужасаюсь вновь потере каждой,
          <w:br/>
           И вновь плачу я дорогой ценой
          <w:br/>
           За то, за что платил уже однажды!
          <w:br/>
          <w:br/>
          Но прошлое я нахожу в тебе
          <w:br/>
           И все готов простить своей судьбе.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2022-04-21T22:01:23+03:00</dcterms:created>
  <dcterms:modified xsi:type="dcterms:W3CDTF">2022-04-21T22:01:23+03:00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