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А. Н. Татаринову (Не вспоминай мне, бога ради)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вспоминай мне, бога ради,
          <w:br/>
           Веселых юности годов,
          <w:br/>
           И не развертывай тетради
          <w:br/>
           Моих студенческих стихов!
          <w:br/>
           Ну, да! судьбою благосклонной
          <w:br/>
           Во здравье было мне дано
          <w:br/>
           Той жизни мило-забубенной
          <w:br/>
           Изведать крепкое вино!
          <w:br/>
           Успех трудов и песнопенье
          <w:br/>
           Младое, полное огня,
          <w:br/>
           На знаменитое служенье
          <w:br/>
           Тогда готовили меня;
          <w:br/>
          <w:br/>
          Тогда мои пленяла взгляды,
          <w:br/>
           Мои тревожила мечты
          <w:br/>
           Душа, одетая в черты
          <w:br/>
           Богинь божественной Геллады.
          <w:br/>
           Как гордо радовался я!
          <w:br/>
           Как вдохновенно сердце билось!
          <w:br/>
           А ныне!.. Все переменилось,
          <w:br/>
           Жизнь и поэзия моя! —
          <w:br/>
           Гляжу печальными глазами
          <w:br/>
           На вялый ход мне новых дней,
          <w:br/>
           И славлю смертными стихами
          <w:br/>
           Красавиц родины моей!
          <w:br/>
           Не так ли сын богатырей,
          <w:br/>
           Им изменивший богохульно,
          <w:br/>
           Недужен телом и душой,
          <w:br/>
           Из чаши прадеда разгульной
          <w:br/>
           Пьет охладительный настой?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2022-04-21T16:37:24+03:00</dcterms:created>
  <dcterms:modified xsi:type="dcterms:W3CDTF">2022-04-21T16:37:24+03:00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