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Адалис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детски женственный анализ
          <w:br/>
          Любви, «пронзившей метко» грудь,
          <w:br/>
          Мечте стиха дает, Адалис,
          <w:br/>
          Забытым ветром вновь вздохнуть.
          <w:br/>
          День обмирал, сжигая сосны;
          <w:br/>
          Кричали чайки вдоль воды;
          <w:br/>
          Над лодкой реял сумрак росный;
          <w:br/>
          Двоих, нас метил свет звезды.
          <w:br/>
          Она сгибалась; вечер бросил
          <w:br/>
          Ей детскость на наклоны плеч;
          <w:br/>
          Следил я дрожь их, волю весел
          <w:br/>
          Не смея в мертвой влаге влечь.
          <w:br/>
          Я знал, чей образ ночью этой
          <w:br/>
          Ей бросил «розу на кровать»…
          <w:br/>
          Той тенью, летним днем прогретой,
          <w:br/>
          Как давним сном, дышу опять —
          <w:br/>
          В твоих глазах, неверно-серых,
          <w:br/>
          В изгибе вскрытых узких губ,
          <w:br/>
          В твоих стихах, в твоих размерах,
          <w:br/>
          Чей ритм, — с уступа на уступ.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2022-03-19T09:54:27+03:00</dcterms:created>
  <dcterms:modified xsi:type="dcterms:W3CDTF">2022-03-19T09:54:27+03:00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