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Е. Ф. г-ну, убеждавшему меня написать ему что-нибудь. (Рушитель лености моей)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Рушитель лености моей,
          <w:br/>
           Оставь дремать меня в покое
          <w:br/>
           Среди моих беспечных дней;
          <w:br/>
           Позволь мне время золотое
          <w:br/>
           Заботами не возмущать!
          <w:br/>
           Я славы не хочу искать;
          <w:br/>
           Хочу покоиться всечасно,
          <w:br/>
           Лежа в постеле, размышлять
          <w:br/>
           И век лениться сладострастно!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2022-04-21T22:15:58+03:00</dcterms:created>
  <dcterms:modified xsi:type="dcterms:W3CDTF">2022-04-21T22:15:58+03:00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