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Н. И.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достоин, может быть,
          <w:br/>
          Твоей любви: не мне судить;
          <w:br/>
          Но ты обманом наградила
          <w:br/>
          Мои надежды и мечты,
          <w:br/>
          И я всегда скажу, что ты
          <w:br/>
          Несправедливо поступила.
          <w:br/>
          Ты не коварна, как змея,
          <w:br/>
          Лишь часто новым впечатленьям
          <w:br/>
          Душа вверяется твоя.
          <w:br/>
          Она увлечена мгновеньем;
          <w:br/>
          Ей милы многие, вполне
          <w:br/>
          Еще никто; но это мне
          <w:br/>
          Служить не может утешеньем.
          <w:br/>
          В те дни, когда, любим тобой,
          <w:br/>
          Я мог доволен быть судьбой,
          <w:br/>
          Прощальный поцелуй однажды
          <w:br/>
          Я сорвал с нежных уст твоих;
          <w:br/>
          Но в зной, среди степей сухих,
          <w:br/>
          Не утоляет капля жажды.
          <w:br/>
          Дай бог, чтоб ты нашла опять,
          <w:br/>
          Что не боялась потерять;
          <w:br/>
          Но... женщина забыть не может
          <w:br/>
          Того, кто так любил, как я;
          <w:br/>
          И в час блаженнейший тебя
          <w:br/>
          Воспоминание встревожит!
          <w:br/>
          Тебя раскаянье кольнет,
          <w:br/>
          Когда с насмешкой проклянет
          <w:br/>
          Ничтожный мир мое названье!
          <w:br/>
          И побоишься защитить,
          <w:br/>
          Чтобы в преступном состраданье
          <w:br/>
          Вновь обвиняемой не быть!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2021-11-11T09:13:44+03:00</dcterms:created>
  <dcterms:modified xsi:type="dcterms:W3CDTF">2021-11-11T09:13:44+03:00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