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Урании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 К.
          <w:br/>
          <w:br/>
          У всего есть предел: в том числе у печали.
          <w:br/>
          Взгляд застревает в окне, точно лист — в ограде.
          <w:br/>
          Можно налить воды. Позвенеть ключами.
          <w:br/>
          Одиночество есть человек в квадрате.
          <w:br/>
          Так дромадер нюхает, морщась, рельсы.
          <w:br/>
          Пустота раздвигается, как портьера.
          <w:br/>
          Да и что вообще есть пространство, если
          <w:br/>
          не отсутствие в каждой точке тела?
          <w:br/>
          Оттого-то Урания старше Клио.
          <w:br/>
          Днем, и при свете слепых коптилок,
          <w:br/>
          видишь: она ничего не скрыла,
          <w:br/>
          и, глядя на глобус, глядишь в затылок.
          <w:br/>
          Вон они, те леса, где полно черники,
          <w:br/>
          реки, где ловят рукой белугу,
          <w:br/>
          либо — город, в чьей телефонной книге
          <w:br/>
          ты уже не числишься. Дальше, к югу,
          <w:br/>
          то есть к юго-востоку, коричневеют горы,
          <w:br/>
          бродят в осоке лошади-пржевали;
          <w:br/>
          лица желтеют. А дальше — плывут линкоры,
          <w:br/>
          и простор голубеет, как белье с кружевами.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2022-03-17T21:48:41+03:00</dcterms:created>
  <dcterms:modified xsi:type="dcterms:W3CDTF">2022-03-17T21:48:41+03:00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