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осени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Запятнанная кровью винограда,
          <w:br/>
           Отягощенная плодами Осень,
          <w:br/>
           Мой кров укромный не минуй, настрой
          <w:br/>
           Свой голос в лад моей свирели свежей,
          <w:br/>
           Чтоб года лучшим дочерям плясать!
          <w:br/>
           Спой песню о цветах, плодах и злаках.
          <w:br/>
          <w:br/>
          «Тугой бутон раскрыл светилу полдня
          <w:br/>
           Свои красы; по всем прожилкам с дрожью
          <w:br/>
           Текла любовь! Цветы венков свисали
          <w:br/>
           Над лбом рассвета и зари вечерней
          <w:br/>
           Стыдливыми щеками. Разразилось
          <w:br/>
           Под перистыми облаками Лето.
          <w:br/>
          <w:br/>
          Воздушных духов кормит сладкий запах
          <w:br/>
           Плодов; снует на легких крыльях радость
          <w:br/>
           По саду, заливаясь меж ветвей».
          <w:br/>
           Так пела Осень у меня в гостях,
          <w:br/>
           Но молча за угрюмые холмы
          <w:br/>
           Ушла, златую ношу сбросив с плеч.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2022-04-22T07:38:49+03:00</dcterms:created>
  <dcterms:modified xsi:type="dcterms:W3CDTF">2022-04-22T07:38:49+03:00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