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покойнику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крышку туго закрывают,
          <w:br/>
          Чтоб ты не мог навеки встать,
          <w:br/>
          Землей холодной зарывают,
          <w:br/>
          Где лишь бесчувственные спят.
          <w:br/>
          <w:br/>
          Ты будешь нем на зов наш зычный,
          <w:br/>
          Когда сюда к тебе придем.
          <w:br/>
          И вместе с тем рукой привычной
          <w:br/>
          Тебе венков мы накладем.
          <w:br/>
          <w:br/>
          Венки те красотою будут,
          <w:br/>
          Могила будет в них сиять.
          <w:br/>
          Друзья тебя не позабудут
          <w:br/>
          И будут часто вспоминать.
          <w:br/>
          <w:br/>
          Покойся с миром, друг наш милый,
          <w:br/>
          И ожидай ты нас к себе.
          <w:br/>
          Мы перетерпим горе с силой,
          <w:br/>
          Быть может, скоро и придем к тебе.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2021-11-10T20:25:27+03:00</dcterms:created>
  <dcterms:modified xsi:type="dcterms:W3CDTF">2021-11-10T20:25:27+03:00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