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согражданам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Борьба не тихнет. В каждом доме
          <w:br/>
          Стоит кровавая мечта,
          <w:br/>
          И ждем мы в тягостной истоме
          <w:br/>
          Столбцов газетного листа.
          <w:br/>
          В глухих степях, под небом хмурым,
          <w:br/>
          Тревожный дух наш опочил,
          <w:br/>
          Где над Мукденом, над Артуром
          <w:br/>
          Парит бессменно Азраил.
          <w:br/>
          Теперь не время буйным спорам,
          <w:br/>
          Как и веселым звонам струн.
          <w:br/>
          Вы, ликторы, закройте форум!
          <w:br/>
          Молчи, неистовый трибун!
          <w:br/>
          Когда падут крутые Веи
          <w:br/>
          И встанет Рим как властелин,
          <w:br/>
          Пускай опять идут плебеи
          <w:br/>
          На свой священный Авентин!
          <w:br/>
          Но в час сражений, в ратном строе,
          <w:br/>
          Все — с грудью грудь! и тот не прав,
          <w:br/>
          Кто назначенье мировое
          <w:br/>
          Продать способен, как Исав!
          <w:br/>
          Пусть помнят все, что ряд столетий
          <w:br/>
          России ведать суждено,
          <w:br/>
          Что мы пред ними — только дети,
          <w:br/>
          Что наше время — лишь звено!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2022-03-21T05:43:49+03:00</dcterms:created>
  <dcterms:modified xsi:type="dcterms:W3CDTF">2022-03-21T05:43:49+03:00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