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больно за сердца, в которых нет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больно за сердца, в которых нет огня.
          <w:br/>
           Где страсти не пьянят, безумствами пьяня.
          <w:br/>
           При случае поймешь — нет ничего бесплодней
          <w:br/>
           Отсутствием любви загубленного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2022-04-21T18:48:05+03:00</dcterms:created>
  <dcterms:modified xsi:type="dcterms:W3CDTF">2022-04-21T18:48:05+03:00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