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в ночь звезды падучей пламень..."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в ночь звезды падучей пламень,
          <w:br/>
          ‎Не нужен в мире я.
          <w:br/>
          Хоть сердце тяжело как камень,
          <w:br/>
          ‎Но всё под ним змея.
          <w:br/>
          <w:br/>
          Меня спасало вдохновенье
          <w:br/>
          ‎От мелочных сует,
          <w:br/>
          Но от своей души спасенья
          <w:br/>
          ‎И в самом счастье нет.
          <w:br/>
          <w:br/>
          Молю о счастии, бывало,
          <w:br/>
          ‎Дождался наконец,
          <w:br/>
          И тягостно мне счастье стало,
          <w:br/>
          ‎Как для царя венец.
          <w:br/>
          <w:br/>
          И, все мечты отвергнув, снова
          <w:br/>
          ‎Остался я один —
          <w:br/>
          Как замка мрачного, пустого
          <w:br/>
          ‎Ничтожный властелин.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2021-11-11T09:46:23+03:00</dcterms:created>
  <dcterms:modified xsi:type="dcterms:W3CDTF">2021-11-11T09:46:23+03:00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