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 чей-то глаз, прервав игривый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чей-то глаз, прервав игривый лет,
          <w:br/>
           На блеск влетает бабочка шальная
          <w:br/>
           И падает, уже полуживая,
          <w:br/>
           А человек сердито веки трет, —
          <w:br/>
          <w:br/>
          Так взор прекрасный в плен меня берет,
          <w:br/>
           И в нем такая нежность роковая,
          <w:br/>
           Что, разум и рассудок забывая,
          <w:br/>
           Их слушаться Любовь перестает.
          <w:br/>
          <w:br/>
          Я знаю сам, что презираем ею,
          <w:br/>
           Что буду солнцем этих глаз убит,
          <w:br/>
           Но с давней болью сладить не умею.
          <w:br/>
          <w:br/>
          Так сладостно Любовь меня слепит,
          <w:br/>
           Что о чужих обидах сожалею,
          <w:br/>
           Но сам же в смерть бегу от всех обид.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2022-04-21T13:10:16+03:00</dcterms:created>
  <dcterms:modified xsi:type="dcterms:W3CDTF">2022-04-21T13:10:16+03:00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