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луч зари, как розы Леля..."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луч зари, как розы Леля,
          <w:br/>
          Прекрасен цвет ее ланит;
          <w:br/>
          Как у мадоны Рафаэля
          <w:br/>
          Ее молчанье говорит.
          <w:br/>
          С людьми горда, судьбе покорна,
          <w:br/>
          Не откровенна, не притворна,
          <w:br/>
          Нарочно, мнилося, она
          <w:br/>
          Была для счастья создана.
          <w:br/>
          Но свет чего не уничтожит?
          <w:br/>
          Что благородное снесет,
          <w:br/>
          Какую душу не сожмет,
          <w:br/>
          Чье самолюбье не умножит?
          <w:br/>
          И чьих не обольстит очей
          <w:br/>
          Нарядной маскою своей?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2021-11-11T03:27:31+03:00</dcterms:created>
  <dcterms:modified xsi:type="dcterms:W3CDTF">2021-11-11T03:27:31+03:00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