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много красавиц, а ты —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красавиц, а ты — один,
          <w:br/>
          Один — против ста тридцати Кармен,
          <w:br/>
          И каждая держит цветок в зубах,
          <w:br/>
          И каждая просит — роли.
          <w:br/>
          <w:br/>
          У всех лихорадка в глазах и лесть
          <w:br/>
          На красных губах, и такая страсть
          <w:br/>
          К мехам и духам, и невинны все,
          <w:br/>
          И все они — примадонны.
          <w:br/>
          <w:br/>
          Вся каторга рампы — вокруг юных глаз.
          <w:br/>
          Но занавес падает, гром гремит,
          <w:br/>
          В надушенный шелк окунулся стан,
          <w:br/>
          И кто-то целует руки.
          <w:br/>
          <w:br/>
          От гения, грима, гримас, грошей —
          <w:br/>
          В кабак, на расправу, на страстный смотр!
          <w:br/>
          И возглас в четвертом часу утра,
          <w:br/>
          С закинутым лбом: — Любите!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2022-03-17T14:24:02+03:00</dcterms:created>
  <dcterms:modified xsi:type="dcterms:W3CDTF">2022-03-17T14:24:02+03:00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