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следует писать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следует писать стихи?
          <w:br/>
           Есть много правил неплохих
          <w:br/>
           И много дельных указаний
          <w:br/>
           По поводу стихописаний.
          <w:br/>
          <w:br/>
          Однако, чтоб поэтом быть,
          <w:br/>
           Всё это надо позабыть:
          <w:br/>
           В стихах лишь тот себя прославил,
          <w:br/>
           Кто не придерживался правил!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2022-04-21T20:08:47+03:00</dcterms:created>
  <dcterms:modified xsi:type="dcterms:W3CDTF">2022-04-21T20:08:47+03:00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