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хорошо ложиться одному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ложиться одному
          <w:br/>
          Часа так в два, в двенадцать по-московски,
          <w:br/>
          И знать, что ты не должен никому,
          <w:br/>
          Ни с кем и никого, как В. Высоцкий!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2022-03-18T08:02:27+03:00</dcterms:created>
  <dcterms:modified xsi:type="dcterms:W3CDTF">2022-03-18T08:02:27+03:00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