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цвет, ты чиста и прекрасна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цвет, ты чиста и прекрасна,
          <w:br/>
          Нежна, как цветок по весне;
          <w:br/>
          Взгляну на тебя — и тревога
          <w:br/>
          Прокрадется в сердце ко мне.
          <w:br/>
          <w:br/>
          И кажется, будто б я руки
          <w:br/>
          Тебе на чело возложил,
          <w:br/>
          Молясь, чтобы бог тебя нежной,
          <w:br/>
          Прекрасной и чистой хранил.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2022-03-17T21:02:37+03:00</dcterms:created>
  <dcterms:modified xsi:type="dcterms:W3CDTF">2022-03-17T21:02:37+03:00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